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C32133" w:rsidRPr="00C32133">
        <w:rPr>
          <w:b/>
          <w:sz w:val="28"/>
          <w:szCs w:val="28"/>
        </w:rPr>
        <w:t>blachodachówką moduł 350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D956A3">
        <w:rPr>
          <w:b/>
          <w:sz w:val="28"/>
          <w:szCs w:val="28"/>
        </w:rPr>
        <w:t xml:space="preserve"> pala</w:t>
      </w:r>
      <w:r w:rsidR="00830B24">
        <w:rPr>
          <w:b/>
          <w:sz w:val="28"/>
          <w:szCs w:val="28"/>
        </w:rPr>
        <w:t xml:space="preserve"> przeciwśniegowego</w:t>
      </w:r>
      <w:r w:rsidR="00C32133">
        <w:rPr>
          <w:b/>
          <w:sz w:val="28"/>
          <w:szCs w:val="28"/>
        </w:rPr>
        <w:t xml:space="preserve"> typ blachodachówka 350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C32133" w:rsidRDefault="00C32133" w:rsidP="00C32133">
      <w:pPr>
        <w:pStyle w:val="Bezodstpw"/>
      </w:pPr>
      <w:r>
        <w:t>1,Montaż odbywa się po ułożeniu pokrycia.</w:t>
      </w:r>
    </w:p>
    <w:p w:rsidR="00C32133" w:rsidRDefault="00C32133" w:rsidP="00C32133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C32133" w:rsidRPr="00C32133" w:rsidRDefault="00C32133" w:rsidP="000F015E">
      <w:pPr>
        <w:pStyle w:val="Bezodstpw"/>
        <w:rPr>
          <w:rFonts w:ascii="Calibri" w:hAnsi="Calibri"/>
        </w:rPr>
      </w:pPr>
      <w:r>
        <w:t xml:space="preserve">3, Zamocować wsporniki bezpośrednio poprzez pokrycie do konstrukcji drewnianej za pomocą </w:t>
      </w:r>
      <w:r w:rsidRPr="007417BD">
        <w:rPr>
          <w:rFonts w:ascii="Calibri" w:hAnsi="Calibri"/>
        </w:rPr>
        <w:t>wkrętów do drewna wg normy PN-EN 14592+A1:2012</w:t>
      </w:r>
      <w:r>
        <w:rPr>
          <w:rFonts w:ascii="Calibri" w:hAnsi="Calibri"/>
        </w:rPr>
        <w:t xml:space="preserve"> – nie mniejszych niż </w:t>
      </w:r>
      <w:r>
        <w:rPr>
          <w:rFonts w:ascii="Arial" w:hAnsi="Arial" w:cs="Arial"/>
        </w:rPr>
        <w:t>Φ</w:t>
      </w:r>
      <w:r>
        <w:rPr>
          <w:rFonts w:ascii="Calibri" w:hAnsi="Calibri"/>
        </w:rPr>
        <w:t>8 z kołnierzem uszczelniającym</w:t>
      </w:r>
      <w:r w:rsidRPr="007417BD">
        <w:rPr>
          <w:rFonts w:ascii="Calibri" w:hAnsi="Calibri"/>
        </w:rPr>
        <w:t>.</w:t>
      </w:r>
      <w:r>
        <w:rPr>
          <w:rFonts w:ascii="Calibri" w:hAnsi="Calibri"/>
        </w:rPr>
        <w:t xml:space="preserve"> Dodatkowo otwór montażowy należy zabezpieczyć masą uszczelniającą.</w:t>
      </w:r>
    </w:p>
    <w:p w:rsidR="003541F1" w:rsidRPr="00D956A3" w:rsidRDefault="00CF393B" w:rsidP="000F015E">
      <w:pPr>
        <w:pStyle w:val="Bezodstpw"/>
        <w:rPr>
          <w:rFonts w:ascii="Calibri" w:hAnsi="Calibri"/>
        </w:rPr>
      </w:pPr>
      <w:r>
        <w:t>4</w:t>
      </w:r>
      <w:r w:rsidR="003541F1">
        <w:t xml:space="preserve">, </w:t>
      </w:r>
      <w:r w:rsidR="00D956A3">
        <w:t>Założyć zaimpregnowany pal drewniany, najlepiej</w:t>
      </w:r>
      <w:r w:rsidR="00D956A3" w:rsidRPr="00D956A3">
        <w:rPr>
          <w:rFonts w:ascii="Arial" w:hAnsi="Arial"/>
        </w:rPr>
        <w:t xml:space="preserve"> </w:t>
      </w:r>
      <w:r w:rsidR="00D956A3" w:rsidRPr="00D956A3">
        <w:rPr>
          <w:rFonts w:ascii="Calibri" w:hAnsi="Calibri"/>
        </w:rPr>
        <w:t>z drewna  dębowego lub bukowego o gęstości nie mniejszej niż 450 kg/m</w:t>
      </w:r>
      <w:r w:rsidR="00D956A3" w:rsidRPr="00D956A3">
        <w:rPr>
          <w:rFonts w:ascii="Calibri" w:hAnsi="Calibri"/>
          <w:vertAlign w:val="superscript"/>
        </w:rPr>
        <w:t>3</w:t>
      </w:r>
      <w:r w:rsidR="00D956A3" w:rsidRPr="00D956A3">
        <w:rPr>
          <w:rFonts w:ascii="Calibri" w:hAnsi="Calibri"/>
        </w:rPr>
        <w:t xml:space="preserve"> spełniającego wymagania normy PN-EN 942:2008, o średnicy 140 mm i dłu</w:t>
      </w:r>
      <w:r w:rsidR="00E5656C">
        <w:rPr>
          <w:rFonts w:ascii="Calibri" w:hAnsi="Calibri"/>
        </w:rPr>
        <w:t xml:space="preserve">gości nie mniejszej niż 1800 mm; </w:t>
      </w:r>
      <w:r w:rsidR="00705CFB">
        <w:rPr>
          <w:rFonts w:cs="Arial"/>
        </w:rPr>
        <w:t>przed montażem powinien</w:t>
      </w:r>
      <w:r w:rsidR="00E5656C" w:rsidRPr="001227EC">
        <w:rPr>
          <w:rFonts w:cs="Arial"/>
        </w:rPr>
        <w:t xml:space="preserve"> być zabezpieczone przed korozją biologiczną środkiem ochronnym do drewna.</w:t>
      </w:r>
      <w:bookmarkStart w:id="0" w:name="_GoBack"/>
      <w:bookmarkEnd w:id="0"/>
    </w:p>
    <w:p w:rsidR="008E598C" w:rsidRDefault="00CF393B" w:rsidP="000F015E">
      <w:pPr>
        <w:pStyle w:val="Bezodstpw"/>
      </w:pPr>
      <w:r>
        <w:t>5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3850A3" w:rsidRPr="000F015E" w:rsidRDefault="003850A3" w:rsidP="003850A3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3850A3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32133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8704F-F3CD-4A36-922A-623F61D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24</cp:revision>
  <dcterms:created xsi:type="dcterms:W3CDTF">2012-07-30T20:28:00Z</dcterms:created>
  <dcterms:modified xsi:type="dcterms:W3CDTF">2020-08-25T18:55:00Z</dcterms:modified>
</cp:coreProperties>
</file>